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5BF40" w14:textId="77777777" w:rsidR="00A824C3" w:rsidRDefault="00000000">
      <w:pPr>
        <w:spacing w:after="240"/>
        <w:jc w:val="center"/>
      </w:pPr>
      <w:r>
        <w:rPr>
          <w:rFonts w:ascii="Yu Gothic" w:eastAsia="Yu Gothic" w:hAnsi="Yu Gothic" w:cs="Yu Gothic"/>
          <w:b/>
          <w:bCs/>
          <w:sz w:val="28"/>
          <w:szCs w:val="28"/>
        </w:rPr>
        <w:t>令和８年度 農山漁村振興への貢献活動に係るインパクト証明書</w:t>
      </w:r>
    </w:p>
    <w:p w14:paraId="4806C10F" w14:textId="77777777" w:rsidR="00A824C3" w:rsidRDefault="00000000">
      <w:pPr>
        <w:spacing w:after="240"/>
        <w:jc w:val="center"/>
      </w:pPr>
      <w:r>
        <w:rPr>
          <w:rFonts w:ascii="Yu Gothic" w:eastAsia="Yu Gothic" w:hAnsi="Yu Gothic" w:cs="Yu Gothic"/>
          <w:b/>
          <w:bCs/>
          <w:sz w:val="28"/>
          <w:szCs w:val="28"/>
        </w:rPr>
        <w:t>ＩＭＭ伴走支援業務 公募要領（案）</w:t>
      </w:r>
    </w:p>
    <w:p w14:paraId="462928E0" w14:textId="77777777" w:rsidR="00A824C3" w:rsidRDefault="00000000">
      <w:pPr>
        <w:spacing w:before="240" w:after="120"/>
      </w:pPr>
      <w:r>
        <w:rPr>
          <w:rFonts w:ascii="Yu Gothic" w:eastAsia="Yu Gothic" w:hAnsi="Yu Gothic" w:cs="Yu Gothic"/>
          <w:b/>
          <w:bCs/>
          <w:sz w:val="24"/>
          <w:szCs w:val="24"/>
        </w:rPr>
        <w:t>第１ 総則</w:t>
      </w:r>
    </w:p>
    <w:p w14:paraId="3411FDB4" w14:textId="77777777" w:rsidR="00A824C3" w:rsidRDefault="00000000">
      <w:pPr>
        <w:spacing w:after="100" w:line="300" w:lineRule="auto"/>
      </w:pPr>
      <w:r>
        <w:t>令和８年度 農山漁村振興への貢献活動に係るインパクト証明書 IMM伴走支援業務（以下「本事業」といいます。）に係る公募の実施については、この要領に定めるところによります。</w:t>
      </w:r>
    </w:p>
    <w:p w14:paraId="313EC48C" w14:textId="77777777" w:rsidR="00A824C3" w:rsidRDefault="00000000">
      <w:pPr>
        <w:spacing w:before="240" w:after="120"/>
      </w:pPr>
      <w:r>
        <w:rPr>
          <w:rFonts w:ascii="Yu Gothic" w:eastAsia="Yu Gothic" w:hAnsi="Yu Gothic" w:cs="Yu Gothic"/>
          <w:b/>
          <w:bCs/>
          <w:sz w:val="24"/>
          <w:szCs w:val="24"/>
        </w:rPr>
        <w:t>第２ 事業の概要</w:t>
      </w:r>
    </w:p>
    <w:p w14:paraId="500706C0" w14:textId="77777777" w:rsidR="00A824C3" w:rsidRDefault="00000000">
      <w:pPr>
        <w:spacing w:after="100" w:line="300" w:lineRule="auto"/>
      </w:pPr>
      <w:r>
        <w:t>（１）インパクト証明書制度について</w:t>
      </w:r>
    </w:p>
    <w:p w14:paraId="389AD010" w14:textId="77777777" w:rsidR="00A824C3" w:rsidRDefault="00000000">
      <w:pPr>
        <w:spacing w:after="100" w:line="300" w:lineRule="auto"/>
      </w:pPr>
      <w:r>
        <w:t>農林水産省は、企業等による金銭的・技術的・人的なリソースの投入を通じた農山漁村の課題解決の取組が、特定の社会的・環境的なインパクトの創出につながっていると認められる場合に、その事実を証明する「農山漁村振興への貢献活動に係るインパクト証明書」（以下「インパクト証明書」といいます。）を発行する制度を、令和８年度から開始しています。</w:t>
      </w:r>
    </w:p>
    <w:p w14:paraId="262CC743" w14:textId="77777777" w:rsidR="00A824C3" w:rsidRDefault="00000000">
      <w:pPr>
        <w:spacing w:after="100" w:line="300" w:lineRule="auto"/>
      </w:pPr>
      <w:r>
        <w:t>インパクト証明書は、企業等の取組を、インプット、アクティビティ、アウトプット、アウトカム及びインパクトの各段階に沿って整理し、当該取組が、地域経済の活性化、農山漁村の持続可能な生活環境の維持、気候変動の緩和、気候変動への適応、ネイチャーポジティブ、ウェルビーイングの向上及び農山漁村における災害レジリエンスの向上の７つのインパクトを含む具体的な社会的・環境的インパクトの創出につながることを、専門的な見地から可視化するものです。</w:t>
      </w:r>
    </w:p>
    <w:p w14:paraId="1EE519D4" w14:textId="77777777" w:rsidR="00A824C3" w:rsidRDefault="00000000">
      <w:pPr>
        <w:spacing w:after="100" w:line="300" w:lineRule="auto"/>
      </w:pPr>
      <w:r>
        <w:t>インパクト証明書の発行に当たっては、一次審査及び二次審査の２段階による審査を行います。二次審査においては、企業等がロジックモデル及びＩＭＭ（Impact Measurement and Management：インパクト測定・管理）プロセスに基づき、その取組を整理していることが求められます。</w:t>
      </w:r>
    </w:p>
    <w:p w14:paraId="561C8E3D" w14:textId="77777777" w:rsidR="00A824C3" w:rsidRDefault="00000000">
      <w:pPr>
        <w:spacing w:after="100" w:line="300" w:lineRule="auto"/>
      </w:pPr>
      <w:r>
        <w:t>インパクト証明書制度の詳細については、次のページを参照してください。</w:t>
      </w:r>
    </w:p>
    <w:p w14:paraId="2089AB27" w14:textId="77777777" w:rsidR="00A824C3" w:rsidRDefault="00000000">
      <w:pPr>
        <w:spacing w:after="100" w:line="300" w:lineRule="auto"/>
      </w:pPr>
      <w:r>
        <w:t>農林水産省ウェブサイト：https://www.maff.go.jp/j/nousin/kanmin_kyousou/panels/impact_certificate.html</w:t>
      </w:r>
    </w:p>
    <w:p w14:paraId="5C77CDB5" w14:textId="77777777" w:rsidR="00A824C3" w:rsidRDefault="00000000">
      <w:pPr>
        <w:spacing w:after="100" w:line="300" w:lineRule="auto"/>
      </w:pPr>
      <w:r>
        <w:t>（２）本事業（ＩＭＭ伴走支援）の位置づけ</w:t>
      </w:r>
    </w:p>
    <w:p w14:paraId="7B1B9116" w14:textId="77777777" w:rsidR="00A824C3" w:rsidRDefault="00000000">
      <w:pPr>
        <w:spacing w:after="100" w:line="300" w:lineRule="auto"/>
      </w:pPr>
      <w:r>
        <w:t>インパクト証明書の発行を受けるためには、一次審査の評価内容を踏まえ、二次審査に向けて、ロジックモデルやＩＭＭプロセスをさらに充実させていくことが必要となります。</w:t>
      </w:r>
    </w:p>
    <w:p w14:paraId="6B99EE41" w14:textId="77777777" w:rsidR="00A824C3" w:rsidRDefault="00000000">
      <w:pPr>
        <w:spacing w:after="100" w:line="300" w:lineRule="auto"/>
      </w:pPr>
      <w:r>
        <w:t>このレベルアップを図るに当たっては、地域課題の整理、ロジックモデルの作成・精緻化、指標・目標の設定、データの取得方法の検討、ＩＭＭを実施するための体制整備等について、外部の専門的知見を有する者による伴走支援を受けることが有効です。</w:t>
      </w:r>
    </w:p>
    <w:p w14:paraId="0B5617CC" w14:textId="77777777" w:rsidR="00A824C3" w:rsidRDefault="00000000">
      <w:pPr>
        <w:spacing w:after="100" w:line="300" w:lineRule="auto"/>
      </w:pPr>
      <w:r>
        <w:t>本事業は、こうした伴走支援を担う者（以下「伴走支援者」といいます。）に対し、インパクト証明書の一次審査に申請した企業等（インパクト証明書の発行申請を行う者。以下「証明書</w:t>
      </w:r>
      <w:r>
        <w:lastRenderedPageBreak/>
        <w:t>申請者」といいます。）への伴走支援に係る業務を委託するものです。本事業の受託者は伴走支援者とし、委託費は伴走支援者に対して支払います。</w:t>
      </w:r>
    </w:p>
    <w:p w14:paraId="00DB9B0B" w14:textId="77777777" w:rsidR="00A824C3" w:rsidRDefault="00000000">
      <w:pPr>
        <w:spacing w:after="100" w:line="300" w:lineRule="auto"/>
      </w:pPr>
      <w:r>
        <w:t>本事業への応募は、証明書申請者と伴走支援者とが共同で行う申請（以下「共同申請」といいます。）によるものとします。</w:t>
      </w:r>
    </w:p>
    <w:p w14:paraId="03D7B5BD" w14:textId="77777777" w:rsidR="00A824C3" w:rsidRDefault="00000000">
      <w:pPr>
        <w:spacing w:before="240" w:after="120"/>
      </w:pPr>
      <w:r>
        <w:rPr>
          <w:rFonts w:ascii="Yu Gothic" w:eastAsia="Yu Gothic" w:hAnsi="Yu Gothic" w:cs="Yu Gothic"/>
          <w:b/>
          <w:bCs/>
          <w:sz w:val="24"/>
          <w:szCs w:val="24"/>
        </w:rPr>
        <w:t>第３ 事業の運営</w:t>
      </w:r>
    </w:p>
    <w:p w14:paraId="0563C4BE" w14:textId="77777777" w:rsidR="00A824C3" w:rsidRDefault="00000000">
      <w:pPr>
        <w:spacing w:after="100" w:line="300" w:lineRule="auto"/>
      </w:pPr>
      <w:r>
        <w:t>本事業の運営に当たっては、官民共創事業事務局（株式会社ＪＴＢ、株式会社</w:t>
      </w:r>
      <w:proofErr w:type="spellStart"/>
      <w:r>
        <w:t>Ridilover</w:t>
      </w:r>
      <w:proofErr w:type="spellEnd"/>
      <w:r>
        <w:t>及びLively合同会社。以下「事務局」といいます。）が、選定された伴走支援者に対する助言、進捗の把握、成果の確認、成果物の確認等を行います。</w:t>
      </w:r>
    </w:p>
    <w:p w14:paraId="5F7F6B06" w14:textId="77777777" w:rsidR="00A824C3" w:rsidRDefault="00000000">
      <w:pPr>
        <w:spacing w:before="240" w:after="120"/>
      </w:pPr>
      <w:r>
        <w:rPr>
          <w:rFonts w:ascii="Yu Gothic" w:eastAsia="Yu Gothic" w:hAnsi="Yu Gothic" w:cs="Yu Gothic"/>
          <w:b/>
          <w:bCs/>
          <w:sz w:val="24"/>
          <w:szCs w:val="24"/>
        </w:rPr>
        <w:t>第４ 応募の要件</w:t>
      </w:r>
    </w:p>
    <w:p w14:paraId="3639BE01" w14:textId="77777777" w:rsidR="00A824C3" w:rsidRDefault="00000000">
      <w:pPr>
        <w:spacing w:after="100" w:line="300" w:lineRule="auto"/>
      </w:pPr>
      <w:r>
        <w:t>本事業に応募する伴走支援者（以下「応募者」といいます。）は、別表１に定める要件を満たす必要があります。</w:t>
      </w:r>
    </w:p>
    <w:p w14:paraId="603AEF0C" w14:textId="77777777" w:rsidR="00A824C3" w:rsidRDefault="00000000">
      <w:pPr>
        <w:spacing w:after="100" w:line="300" w:lineRule="auto"/>
      </w:pPr>
      <w:r>
        <w:t>応募は、証明書申請者１者と伴走支援者１者との組合せ（以下「ペア」といいます。）を単位とし、共同申請により行うものとします。証明書申請者は、共同申請者として、伴走支援を受けること及び申請の内容に同意する立場となり、契約の当事者とはなりません。</w:t>
      </w:r>
    </w:p>
    <w:p w14:paraId="4FF19286" w14:textId="77777777" w:rsidR="00A824C3" w:rsidRDefault="00000000">
      <w:pPr>
        <w:spacing w:after="100" w:line="300" w:lineRule="auto"/>
      </w:pPr>
      <w:r>
        <w:t>伴走支援者は、複数のペアについて、それぞれ共同申請を行うことができます。この場合において、受託することのできる件数に上限は設けません。</w:t>
      </w:r>
    </w:p>
    <w:p w14:paraId="018EFF7E" w14:textId="77777777" w:rsidR="00A824C3" w:rsidRDefault="00000000">
      <w:pPr>
        <w:spacing w:before="240" w:after="120"/>
      </w:pPr>
      <w:r>
        <w:rPr>
          <w:rFonts w:ascii="Yu Gothic" w:eastAsia="Yu Gothic" w:hAnsi="Yu Gothic" w:cs="Yu Gothic"/>
          <w:b/>
          <w:bCs/>
          <w:sz w:val="24"/>
          <w:szCs w:val="24"/>
        </w:rPr>
        <w:t>第５ 業務の内容</w:t>
      </w:r>
    </w:p>
    <w:p w14:paraId="65EC2BF5" w14:textId="77777777" w:rsidR="00A824C3" w:rsidRDefault="00000000">
      <w:pPr>
        <w:spacing w:after="100" w:line="300" w:lineRule="auto"/>
      </w:pPr>
      <w:r>
        <w:t>伴走支援者は、証明書申請者に対し、一次審査に申請した内容並びに審査の過程で示された指摘・助言等を踏まえ、二次審査に向けたＩＭＭプロセスの構築を支援するため、以下の業務を実施します。伴走支援者は、実務の担い手として、課題の特定、ロジックモデルの構築、指標の設定等を主導し、証明書申請者は、社内の推進体制の整備等を担います。</w:t>
      </w:r>
    </w:p>
    <w:p w14:paraId="305F5622" w14:textId="77777777" w:rsidR="00A824C3" w:rsidRDefault="00000000">
      <w:pPr>
        <w:spacing w:after="100" w:line="300" w:lineRule="auto"/>
      </w:pPr>
      <w:r>
        <w:t>（１）地域課題の構造化（ボトルネックの特定）</w:t>
      </w:r>
    </w:p>
    <w:p w14:paraId="54782C85" w14:textId="77777777" w:rsidR="00A824C3" w:rsidRDefault="00000000">
      <w:pPr>
        <w:spacing w:after="100" w:line="300" w:lineRule="auto"/>
        <w:ind w:left="220"/>
      </w:pPr>
      <w:r>
        <w:t>証明書申請者の取組が対象とする地域の課題について、その背景、主たる受益者、課題解決を妨げているボトルネック等を整理し、構造化します。</w:t>
      </w:r>
    </w:p>
    <w:p w14:paraId="2150BFD0" w14:textId="77777777" w:rsidR="00A824C3" w:rsidRDefault="00000000">
      <w:pPr>
        <w:spacing w:after="100" w:line="300" w:lineRule="auto"/>
      </w:pPr>
      <w:r>
        <w:t>（２）ロジックモデルの構築支援</w:t>
      </w:r>
    </w:p>
    <w:p w14:paraId="31DB4BB5" w14:textId="77777777" w:rsidR="00A824C3" w:rsidRDefault="00000000">
      <w:pPr>
        <w:spacing w:after="100" w:line="300" w:lineRule="auto"/>
        <w:ind w:left="220"/>
      </w:pPr>
      <w:r>
        <w:t>インプットからアウトプット、アウトカム及びインパクトに至る道筋を、ロジックモデルの形で設定することを支援します。</w:t>
      </w:r>
    </w:p>
    <w:p w14:paraId="44F41A9F" w14:textId="77777777" w:rsidR="00A824C3" w:rsidRDefault="00000000">
      <w:pPr>
        <w:spacing w:after="100" w:line="300" w:lineRule="auto"/>
      </w:pPr>
      <w:r>
        <w:t>（３）指標及び目標の設定支援</w:t>
      </w:r>
    </w:p>
    <w:p w14:paraId="63AE249E" w14:textId="77777777" w:rsidR="00A824C3" w:rsidRDefault="00000000">
      <w:pPr>
        <w:spacing w:after="100" w:line="300" w:lineRule="auto"/>
        <w:ind w:left="220"/>
      </w:pPr>
      <w:r>
        <w:t>戦略に沿った合理的な指標及び目標を設定するとともに、その測定・管理の方法を確立することを支援します。必要に応じて、非財務情報開示基準（ＧＲＩ、ＴＮＦＤ等）や国際的な目標との接続を整理します。</w:t>
      </w:r>
    </w:p>
    <w:p w14:paraId="2ABFBFF4" w14:textId="77777777" w:rsidR="00A824C3" w:rsidRDefault="00000000">
      <w:pPr>
        <w:spacing w:after="100" w:line="300" w:lineRule="auto"/>
      </w:pPr>
      <w:r>
        <w:t>（４）ＩＭＭプロセス及びマネジメント体制の構築支援</w:t>
      </w:r>
    </w:p>
    <w:p w14:paraId="1933C577" w14:textId="77777777" w:rsidR="00A824C3" w:rsidRDefault="00000000">
      <w:pPr>
        <w:spacing w:after="100" w:line="300" w:lineRule="auto"/>
        <w:ind w:left="220"/>
      </w:pPr>
      <w:r>
        <w:lastRenderedPageBreak/>
        <w:t>インパクトの管理をマネジメント体制に統合し、外部への開示及び進捗の把握・改善（ＰＤＣＡ）を行う仕組みの構築を支援します。</w:t>
      </w:r>
    </w:p>
    <w:p w14:paraId="722B2731" w14:textId="77777777" w:rsidR="00A824C3" w:rsidRDefault="00000000">
      <w:pPr>
        <w:spacing w:after="100" w:line="300" w:lineRule="auto"/>
      </w:pPr>
      <w:r>
        <w:t>（５）二次審査に向けた対応の支援</w:t>
      </w:r>
    </w:p>
    <w:p w14:paraId="7C8B6F25" w14:textId="77777777" w:rsidR="00A824C3" w:rsidRDefault="00000000">
      <w:pPr>
        <w:spacing w:after="100" w:line="300" w:lineRule="auto"/>
        <w:ind w:left="220"/>
      </w:pPr>
      <w:r>
        <w:t>二次審査に向けた申請内容のブラッシュアップ及び二次審査におけるフィードバックへの対応を支援します。</w:t>
      </w:r>
    </w:p>
    <w:p w14:paraId="0C33D14F" w14:textId="77777777" w:rsidR="00A824C3" w:rsidRDefault="00000000">
      <w:pPr>
        <w:spacing w:before="240" w:after="120"/>
      </w:pPr>
      <w:r>
        <w:rPr>
          <w:rFonts w:ascii="Yu Gothic" w:eastAsia="Yu Gothic" w:hAnsi="Yu Gothic" w:cs="Yu Gothic"/>
          <w:b/>
          <w:bCs/>
          <w:sz w:val="24"/>
          <w:szCs w:val="24"/>
        </w:rPr>
        <w:t>第６ 委託費の金額の目安</w:t>
      </w:r>
    </w:p>
    <w:p w14:paraId="3AF188B5" w14:textId="77777777" w:rsidR="00A824C3" w:rsidRDefault="00000000">
      <w:pPr>
        <w:spacing w:after="100" w:line="300" w:lineRule="auto"/>
      </w:pPr>
      <w:r>
        <w:t>委託費の金額の目安は、１ペア当たり1,000万円（消費税及び地方消費税を含みます。）を上限とします。採択予定件数は、10者程度とします。なお、金額及び件数は予算の範囲内での目安であり、確定後に調整します。</w:t>
      </w:r>
    </w:p>
    <w:p w14:paraId="5F166CC1" w14:textId="77777777" w:rsidR="00A824C3" w:rsidRDefault="00000000">
      <w:pPr>
        <w:spacing w:after="100" w:line="300" w:lineRule="auto"/>
      </w:pPr>
      <w:r>
        <w:t>契約額は、応募者が提出する様式１「企画提案書」及び様式２「委託費積算内訳書」、実施体制、経費の妥当性等を踏まえて決定します。申請のあった金額については、委託費積算の対象となる経費等の精査により減額することがあります。</w:t>
      </w:r>
    </w:p>
    <w:p w14:paraId="7A57229E" w14:textId="77777777" w:rsidR="00A824C3" w:rsidRDefault="00000000">
      <w:pPr>
        <w:spacing w:before="240" w:after="120"/>
      </w:pPr>
      <w:r>
        <w:rPr>
          <w:rFonts w:ascii="Yu Gothic" w:eastAsia="Yu Gothic" w:hAnsi="Yu Gothic" w:cs="Yu Gothic"/>
          <w:b/>
          <w:bCs/>
          <w:sz w:val="24"/>
          <w:szCs w:val="24"/>
        </w:rPr>
        <w:t>第７ 事業実施期間</w:t>
      </w:r>
    </w:p>
    <w:p w14:paraId="7BD806EC" w14:textId="77777777" w:rsidR="00A824C3" w:rsidRDefault="00000000">
      <w:pPr>
        <w:spacing w:after="100" w:line="300" w:lineRule="auto"/>
      </w:pPr>
      <w:r>
        <w:t>本事業の実施期間は、業務委託契約の締結日から令和９年２月28日までとします。二次審査におけるフィードバックへの対応は、当該期間に含みます。</w:t>
      </w:r>
    </w:p>
    <w:p w14:paraId="298E91C8" w14:textId="77777777" w:rsidR="00A824C3" w:rsidRDefault="00000000">
      <w:pPr>
        <w:spacing w:after="100" w:line="300" w:lineRule="auto"/>
      </w:pPr>
      <w:r>
        <w:t>原則として、業務委託契約の締結後に着手するものとします。業務委託契約の締結前に実施した業務及び発生した経費（契約、発注、物品購入等を含みます。）は、委託費の対象とはなりません。</w:t>
      </w:r>
    </w:p>
    <w:p w14:paraId="5D7B7DD8" w14:textId="77777777" w:rsidR="00A824C3" w:rsidRDefault="00000000">
      <w:pPr>
        <w:spacing w:before="240" w:after="120"/>
      </w:pPr>
      <w:r>
        <w:rPr>
          <w:rFonts w:ascii="Yu Gothic" w:eastAsia="Yu Gothic" w:hAnsi="Yu Gothic" w:cs="Yu Gothic"/>
          <w:b/>
          <w:bCs/>
          <w:sz w:val="24"/>
          <w:szCs w:val="24"/>
        </w:rPr>
        <w:t>第８ 成果物・納品物</w:t>
      </w:r>
    </w:p>
    <w:p w14:paraId="6597BFA7" w14:textId="77777777" w:rsidR="00A824C3" w:rsidRDefault="00000000">
      <w:pPr>
        <w:spacing w:after="100" w:line="300" w:lineRule="auto"/>
      </w:pPr>
      <w:r>
        <w:t>伴走支援者は、委託業務の終了後、令和９年２月28日までに、最終報告書を提出してください。最終報告書には、伴走支援の実施期間、実施内容、実施回数及び実施方法、主な協議事項、第５の各業務に係る支援の結果（地域課題の構造化の結果を含みます。）、二次審査に向けて改善した事項並びに今後のＩＭＭの実施に向けた課題を記載してください。</w:t>
      </w:r>
    </w:p>
    <w:p w14:paraId="09A050FF" w14:textId="77777777" w:rsidR="00A824C3" w:rsidRDefault="00000000">
      <w:pPr>
        <w:spacing w:after="100" w:line="300" w:lineRule="auto"/>
      </w:pPr>
      <w:r>
        <w:t>最終報告書の具体的な様式及び提出方法は、業務委託契約の締結後に事務局から案内します。</w:t>
      </w:r>
    </w:p>
    <w:p w14:paraId="66500C9E" w14:textId="77777777" w:rsidR="00A824C3" w:rsidRDefault="00000000">
      <w:pPr>
        <w:spacing w:before="240" w:after="120"/>
      </w:pPr>
      <w:r>
        <w:rPr>
          <w:rFonts w:ascii="Yu Gothic" w:eastAsia="Yu Gothic" w:hAnsi="Yu Gothic" w:cs="Yu Gothic"/>
          <w:b/>
          <w:bCs/>
          <w:sz w:val="24"/>
          <w:szCs w:val="24"/>
        </w:rPr>
        <w:t>第９ 委託費の範囲</w:t>
      </w:r>
    </w:p>
    <w:p w14:paraId="2800FC44" w14:textId="77777777" w:rsidR="00A824C3" w:rsidRDefault="00000000">
      <w:pPr>
        <w:spacing w:after="100" w:line="300" w:lineRule="auto"/>
      </w:pPr>
      <w:r>
        <w:t>（１）委託費積算の対象となる経費は、別表２に掲げる経費であって、本事業の対象として明確に区分することができ、かつ、証拠書類によって金額等を確認することができるものとします。</w:t>
      </w:r>
    </w:p>
    <w:p w14:paraId="48DA81A3" w14:textId="77777777" w:rsidR="00A824C3" w:rsidRDefault="00000000">
      <w:pPr>
        <w:spacing w:after="100" w:line="300" w:lineRule="auto"/>
      </w:pPr>
      <w:r>
        <w:t>（２）応募者は、様式２「委託費積算内訳書」に、費目ごとの金額、積算根拠、当該費用を利用する実施事項、再委託の有無等を記載してください。</w:t>
      </w:r>
    </w:p>
    <w:p w14:paraId="01AC2841" w14:textId="77777777" w:rsidR="00A824C3" w:rsidRDefault="00000000">
      <w:pPr>
        <w:spacing w:after="100" w:line="300" w:lineRule="auto"/>
      </w:pPr>
      <w:r>
        <w:t>（３）一般管理費を計上する場合は、他の費目と重複して計上しないよう留意してください。</w:t>
      </w:r>
    </w:p>
    <w:p w14:paraId="4490F784" w14:textId="77777777" w:rsidR="00A824C3" w:rsidRDefault="00000000">
      <w:pPr>
        <w:spacing w:after="100" w:line="300" w:lineRule="auto"/>
      </w:pPr>
      <w:r>
        <w:lastRenderedPageBreak/>
        <w:t>（４）業務委託契約の締結前に発生した経費、交際費、接待費、懇親会費、飲食費その他本事業と直接関係のない経費は、委託費の対象とはなりません。</w:t>
      </w:r>
    </w:p>
    <w:p w14:paraId="08745BC0" w14:textId="77777777" w:rsidR="00A824C3" w:rsidRDefault="00000000">
      <w:pPr>
        <w:spacing w:before="240" w:after="120"/>
      </w:pPr>
      <w:r>
        <w:rPr>
          <w:rFonts w:ascii="Yu Gothic" w:eastAsia="Yu Gothic" w:hAnsi="Yu Gothic" w:cs="Yu Gothic"/>
          <w:b/>
          <w:bCs/>
          <w:sz w:val="24"/>
          <w:szCs w:val="24"/>
        </w:rPr>
        <w:t>第10 再委託</w:t>
      </w:r>
    </w:p>
    <w:p w14:paraId="72F0823B" w14:textId="77777777" w:rsidR="00A824C3" w:rsidRDefault="00000000">
      <w:pPr>
        <w:spacing w:after="100" w:line="300" w:lineRule="auto"/>
      </w:pPr>
      <w:r>
        <w:t>本事業の一部を、専門的知見を有する他の団体に再委託することができます。再委託を予定する場合は、様式１及び様式２に、再委託先、再委託する業務内容、再委託費、積算根拠、再委託により作成する成果物及び再委託が必要となる理由を記載してください。</w:t>
      </w:r>
    </w:p>
    <w:p w14:paraId="0FC0F517" w14:textId="77777777" w:rsidR="00A824C3" w:rsidRDefault="00000000">
      <w:pPr>
        <w:spacing w:after="100" w:line="300" w:lineRule="auto"/>
      </w:pPr>
      <w:r>
        <w:t>本事業の全部又は主要部分を一括して第三者に再委託することは認めません。再委託を実施する際には、あらかじめ事務局の承諾を得てください。</w:t>
      </w:r>
    </w:p>
    <w:p w14:paraId="78873D28" w14:textId="77777777" w:rsidR="00A824C3" w:rsidRDefault="00000000">
      <w:pPr>
        <w:spacing w:before="240" w:after="120"/>
      </w:pPr>
      <w:r>
        <w:rPr>
          <w:rFonts w:ascii="Yu Gothic" w:eastAsia="Yu Gothic" w:hAnsi="Yu Gothic" w:cs="Yu Gothic"/>
          <w:b/>
          <w:bCs/>
          <w:sz w:val="24"/>
          <w:szCs w:val="24"/>
        </w:rPr>
        <w:t>第11 申請書等の提出</w:t>
      </w:r>
    </w:p>
    <w:p w14:paraId="77422482" w14:textId="77777777" w:rsidR="00A824C3" w:rsidRDefault="00000000">
      <w:pPr>
        <w:spacing w:after="100" w:line="300" w:lineRule="auto"/>
      </w:pPr>
      <w:r>
        <w:t>応募者は、証明書申請者と共同で、様式１「企画提案書（共同申請）」及び様式２「委託費積算内訳書」を提出してください。提出は、１ペアにつき１通とします。提出の方法、期間及び提出先は、別途事務局が案内します。</w:t>
      </w:r>
    </w:p>
    <w:p w14:paraId="3F7F8E88" w14:textId="77777777" w:rsidR="00A824C3" w:rsidRDefault="00000000">
      <w:pPr>
        <w:spacing w:before="240" w:after="120"/>
      </w:pPr>
      <w:r>
        <w:rPr>
          <w:rFonts w:ascii="Yu Gothic" w:eastAsia="Yu Gothic" w:hAnsi="Yu Gothic" w:cs="Yu Gothic"/>
          <w:b/>
          <w:bCs/>
          <w:sz w:val="24"/>
          <w:szCs w:val="24"/>
        </w:rPr>
        <w:t>第12 申請書等の審査</w:t>
      </w:r>
    </w:p>
    <w:p w14:paraId="1B8BC243" w14:textId="77777777" w:rsidR="00A824C3" w:rsidRDefault="00000000">
      <w:pPr>
        <w:spacing w:after="100" w:line="300" w:lineRule="auto"/>
      </w:pPr>
      <w:r>
        <w:t>事務局は、農林水産省とともに、審査要領に基づき、様式１及び様式２の内容を審査します。審査に当たっては、これらの内容に加え、インパクト証明書の申請内容及びその審査結果を総合的に併せて評価し、委託候補者を選定します。</w:t>
      </w:r>
    </w:p>
    <w:p w14:paraId="5BA8496C" w14:textId="77777777" w:rsidR="00A824C3" w:rsidRDefault="00000000">
      <w:pPr>
        <w:spacing w:after="100" w:line="300" w:lineRule="auto"/>
      </w:pPr>
      <w:r>
        <w:t>支援対象とするインパクト証明書の申請が一次審査を通過しなかった場合は、当該ペアについて本事業の契約に至りません。</w:t>
      </w:r>
    </w:p>
    <w:p w14:paraId="6215A034" w14:textId="77777777" w:rsidR="00A824C3" w:rsidRDefault="00000000">
      <w:pPr>
        <w:spacing w:before="240" w:after="120"/>
      </w:pPr>
      <w:r>
        <w:rPr>
          <w:rFonts w:ascii="Yu Gothic" w:eastAsia="Yu Gothic" w:hAnsi="Yu Gothic" w:cs="Yu Gothic"/>
          <w:b/>
          <w:bCs/>
          <w:sz w:val="24"/>
          <w:szCs w:val="24"/>
        </w:rPr>
        <w:t>第13 契約締結に必要な手続</w:t>
      </w:r>
    </w:p>
    <w:p w14:paraId="72AFE146" w14:textId="77777777" w:rsidR="00A824C3" w:rsidRDefault="00000000">
      <w:pPr>
        <w:spacing w:after="100" w:line="300" w:lineRule="auto"/>
      </w:pPr>
      <w:r>
        <w:t>審査により選定された委託候補者は、事務局が指定する手続に基づき、業務委託契約の締結に必要な書類を提出してください。提出された書類を確認した後、問題がなければ、事務局と委託候補者との間で業務委託契約を締結します。企画提案の内容については、契約締結に向けた協議の過程において、修正していただくことがあります。</w:t>
      </w:r>
    </w:p>
    <w:p w14:paraId="60623A55" w14:textId="77777777" w:rsidR="00A824C3" w:rsidRDefault="00000000">
      <w:pPr>
        <w:spacing w:before="240" w:after="120"/>
      </w:pPr>
      <w:r>
        <w:rPr>
          <w:rFonts w:ascii="Yu Gothic" w:eastAsia="Yu Gothic" w:hAnsi="Yu Gothic" w:cs="Yu Gothic"/>
          <w:b/>
          <w:bCs/>
          <w:sz w:val="24"/>
          <w:szCs w:val="24"/>
        </w:rPr>
        <w:t>第14 重複申請の留意点</w:t>
      </w:r>
    </w:p>
    <w:p w14:paraId="3364AB1E" w14:textId="77777777" w:rsidR="00A824C3" w:rsidRDefault="00000000">
      <w:pPr>
        <w:spacing w:after="100" w:line="300" w:lineRule="auto"/>
      </w:pPr>
      <w:r>
        <w:t>同一の内容で、農林水産省又は他省庁等が実施する補助事業、委託事業その他の支援事業に申請を行っている場合、申請の段階で本事業に応募することは差し支えありません。ただし、他の事業の選定結果等によっては、本事業の審査の対象から除外し、又は契約の変更若しくは解除を行う場合があります。同一の業務について、他の事業から重複して経費を受け取ることはできません。</w:t>
      </w:r>
    </w:p>
    <w:p w14:paraId="38056861" w14:textId="77777777" w:rsidR="00A824C3" w:rsidRDefault="00000000">
      <w:pPr>
        <w:spacing w:before="240" w:after="120"/>
      </w:pPr>
      <w:r>
        <w:rPr>
          <w:rFonts w:ascii="Yu Gothic" w:eastAsia="Yu Gothic" w:hAnsi="Yu Gothic" w:cs="Yu Gothic"/>
          <w:b/>
          <w:bCs/>
          <w:sz w:val="24"/>
          <w:szCs w:val="24"/>
        </w:rPr>
        <w:t>第15 責務等</w:t>
      </w:r>
    </w:p>
    <w:p w14:paraId="428219D8" w14:textId="77777777" w:rsidR="00A824C3" w:rsidRDefault="00000000">
      <w:pPr>
        <w:spacing w:after="100" w:line="300" w:lineRule="auto"/>
      </w:pPr>
      <w:r>
        <w:t>（１）受託者は、業務委託契約書、本要領その他事務局が定める規程等を遵守し、業務の推進</w:t>
      </w:r>
      <w:r>
        <w:lastRenderedPageBreak/>
        <w:t>全般について責任を負わなければなりません。</w:t>
      </w:r>
    </w:p>
    <w:p w14:paraId="14264DAF" w14:textId="77777777" w:rsidR="00A824C3" w:rsidRDefault="00000000">
      <w:pPr>
        <w:spacing w:after="100" w:line="300" w:lineRule="auto"/>
      </w:pPr>
      <w:r>
        <w:t>（２）受託者は、本事業についての帳簿を備え、他の経理と区分して、本事業の収入及び支出を記載してください。委託費に係る経理については、会計帳簿、請求書、領収書、振込記録、契約書、見積書その他の関係書類により、金額及び本事業との関係を確認することができるようにしてください。</w:t>
      </w:r>
    </w:p>
    <w:p w14:paraId="1C7F00BA" w14:textId="77777777" w:rsidR="00A824C3" w:rsidRDefault="00000000">
      <w:pPr>
        <w:spacing w:after="100" w:line="300" w:lineRule="auto"/>
      </w:pPr>
      <w:r>
        <w:t>（３）受託者は、事務局及び農林水産省が行う進捗の確認、調査及び報告の求めに協力してください。</w:t>
      </w:r>
    </w:p>
    <w:p w14:paraId="4F4BA45B" w14:textId="77777777" w:rsidR="00A824C3" w:rsidRDefault="00000000">
      <w:pPr>
        <w:spacing w:before="240" w:after="120"/>
      </w:pPr>
      <w:r>
        <w:rPr>
          <w:rFonts w:ascii="Yu Gothic" w:eastAsia="Yu Gothic" w:hAnsi="Yu Gothic" w:cs="Yu Gothic"/>
          <w:b/>
          <w:bCs/>
          <w:sz w:val="24"/>
          <w:szCs w:val="24"/>
        </w:rPr>
        <w:t>第16 知的財産権</w:t>
      </w:r>
    </w:p>
    <w:p w14:paraId="23ED0729" w14:textId="77777777" w:rsidR="00A824C3" w:rsidRDefault="00000000">
      <w:pPr>
        <w:spacing w:after="100" w:line="300" w:lineRule="auto"/>
      </w:pPr>
      <w:r>
        <w:t>本業務の成果物（証明書申請者のロジックモデル、ＩＭＭプロセスに関する資料、指標の設計に関する資料等を含みます。）に係る知的財産権及び所有権は、支援対象である証明書申請者に帰属します。伴走支援者は、当該権利を証明書申請者に帰属させるために必要な手続に協力してください。</w:t>
      </w:r>
    </w:p>
    <w:p w14:paraId="57386A0A" w14:textId="77777777" w:rsidR="00A824C3" w:rsidRDefault="00000000">
      <w:pPr>
        <w:spacing w:after="100" w:line="300" w:lineRule="auto"/>
      </w:pPr>
      <w:r>
        <w:t>伴走支援者が本業務の遂行に当たり、契約の締結前から保有し、又は本業務と独立して創出した知的財産については、引き続き伴走支援者に帰属します。</w:t>
      </w:r>
    </w:p>
    <w:p w14:paraId="2A48D9AD" w14:textId="77777777" w:rsidR="00A824C3" w:rsidRDefault="00000000">
      <w:pPr>
        <w:spacing w:before="240" w:after="120"/>
      </w:pPr>
      <w:r>
        <w:rPr>
          <w:rFonts w:ascii="Yu Gothic" w:eastAsia="Yu Gothic" w:hAnsi="Yu Gothic" w:cs="Yu Gothic"/>
          <w:b/>
          <w:bCs/>
          <w:sz w:val="24"/>
          <w:szCs w:val="24"/>
        </w:rPr>
        <w:t>第17 秘密保持及び情報の取扱い</w:t>
      </w:r>
    </w:p>
    <w:p w14:paraId="47D385BC" w14:textId="77777777" w:rsidR="00A824C3" w:rsidRDefault="00000000">
      <w:pPr>
        <w:spacing w:after="100" w:line="300" w:lineRule="auto"/>
      </w:pPr>
      <w:r>
        <w:t>伴走支援者は、本業務の遂行に当たり、証明書申請者の非公開の情報（インパクト証明書の申請の内容並びに一次審査の評価及び改善に関する事項を含みます。）を取り扱います。</w:t>
      </w:r>
    </w:p>
    <w:p w14:paraId="18BE4681" w14:textId="77777777" w:rsidR="00A824C3" w:rsidRDefault="00000000">
      <w:pPr>
        <w:spacing w:after="100" w:line="300" w:lineRule="auto"/>
      </w:pPr>
      <w:r>
        <w:t>伴走支援者は、本業務を通じて知り得た証明書申請者及び第三者の情報について、秘密を保持し、本業務の目的以外に使用してはなりません。本規定は、本業務の終了後も有効とします。</w:t>
      </w:r>
    </w:p>
    <w:p w14:paraId="56A38819" w14:textId="77777777" w:rsidR="00A824C3" w:rsidRDefault="00000000">
      <w:pPr>
        <w:spacing w:after="100" w:line="300" w:lineRule="auto"/>
      </w:pPr>
      <w:r>
        <w:t>事務局及び農林水産省は、インパクト証明書の申請の内容及びその審査結果を、本事業の選定審査に用いるとともに、選定後に伴走支援者へ共有します。この取扱いについては、共同申請に当たり、証明書申請者の同意を得るものとします。</w:t>
      </w:r>
    </w:p>
    <w:p w14:paraId="5AA8FAA0" w14:textId="77777777" w:rsidR="00A824C3" w:rsidRDefault="00000000">
      <w:pPr>
        <w:spacing w:before="240" w:after="120"/>
      </w:pPr>
      <w:r>
        <w:rPr>
          <w:rFonts w:ascii="Yu Gothic" w:eastAsia="Yu Gothic" w:hAnsi="Yu Gothic" w:cs="Yu Gothic"/>
          <w:b/>
          <w:bCs/>
          <w:sz w:val="24"/>
          <w:szCs w:val="24"/>
        </w:rPr>
        <w:t>第18 事務局による支援及び進捗管理</w:t>
      </w:r>
    </w:p>
    <w:p w14:paraId="1FA3BA46" w14:textId="77777777" w:rsidR="00A824C3" w:rsidRDefault="00000000">
      <w:pPr>
        <w:spacing w:after="100" w:line="300" w:lineRule="auto"/>
      </w:pPr>
      <w:r>
        <w:t>事務局は、受託者に対し、本事業の趣旨及び進め方に関する説明を行うとともに、ＩＭＭプロセスの構築に関して、必要に応じて助言等を行います。</w:t>
      </w:r>
    </w:p>
    <w:p w14:paraId="672DC35A" w14:textId="77777777" w:rsidR="00A824C3" w:rsidRDefault="00000000">
      <w:pPr>
        <w:spacing w:after="100" w:line="300" w:lineRule="auto"/>
      </w:pPr>
      <w:r>
        <w:t>また、事務局は、受託者と定期的に打合せを行い、進捗の状況や成果物について、受託者と共有しながら進めてまいります。受託者におかれては、これらの打合せ等に御協力いただきますようお願いします。</w:t>
      </w:r>
    </w:p>
    <w:p w14:paraId="61AC4F2D" w14:textId="77777777" w:rsidR="00A824C3" w:rsidRDefault="00000000">
      <w:pPr>
        <w:spacing w:before="240" w:after="120"/>
      </w:pPr>
      <w:r>
        <w:rPr>
          <w:rFonts w:ascii="Yu Gothic" w:eastAsia="Yu Gothic" w:hAnsi="Yu Gothic" w:cs="Yu Gothic"/>
          <w:b/>
          <w:bCs/>
          <w:sz w:val="24"/>
          <w:szCs w:val="24"/>
        </w:rPr>
        <w:t>第19 実施中の報告・最終報告・検収・支払い</w:t>
      </w:r>
    </w:p>
    <w:p w14:paraId="2A665860" w14:textId="77777777" w:rsidR="00A824C3" w:rsidRDefault="00000000">
      <w:pPr>
        <w:spacing w:after="100" w:line="300" w:lineRule="auto"/>
      </w:pPr>
      <w:r>
        <w:t>受託者は、委託業務の実施中、事務局が指定する方法により、進捗の状況を報告してください。</w:t>
      </w:r>
    </w:p>
    <w:p w14:paraId="33592B59" w14:textId="77777777" w:rsidR="00A824C3" w:rsidRDefault="00000000">
      <w:pPr>
        <w:spacing w:after="100" w:line="300" w:lineRule="auto"/>
      </w:pPr>
      <w:r>
        <w:lastRenderedPageBreak/>
        <w:t>受託者は、第８に定めるところにより最終報告書を提出してください。事務局は、最終報告書その他の成果物を確認し、業務委託契約に基づき検収を行います。</w:t>
      </w:r>
    </w:p>
    <w:p w14:paraId="7EE0D251" w14:textId="77777777" w:rsidR="00A824C3" w:rsidRDefault="00000000">
      <w:pPr>
        <w:spacing w:after="100" w:line="300" w:lineRule="auto"/>
      </w:pPr>
      <w:r>
        <w:t>委託費は、業務委託契約の内容に基づき支払います。支払いの時期、方法その他必要な手続は、業務委託契約書に定めます。</w:t>
      </w:r>
    </w:p>
    <w:p w14:paraId="11F1573A" w14:textId="77777777" w:rsidR="00A824C3" w:rsidRDefault="00000000">
      <w:pPr>
        <w:spacing w:before="240" w:after="120"/>
      </w:pPr>
      <w:r>
        <w:rPr>
          <w:rFonts w:ascii="Yu Gothic" w:eastAsia="Yu Gothic" w:hAnsi="Yu Gothic" w:cs="Yu Gothic"/>
          <w:b/>
          <w:bCs/>
          <w:sz w:val="24"/>
          <w:szCs w:val="24"/>
        </w:rPr>
        <w:t>第20 留意事項・問い合わせ先</w:t>
      </w:r>
    </w:p>
    <w:p w14:paraId="72AC11D3" w14:textId="77777777" w:rsidR="00A824C3" w:rsidRDefault="00000000">
      <w:pPr>
        <w:spacing w:after="100" w:line="300" w:lineRule="auto"/>
      </w:pPr>
      <w:r>
        <w:t>（１）受託者は、本事業の目的に従い、誠実に委託業務を実施してください。</w:t>
      </w:r>
    </w:p>
    <w:p w14:paraId="4E34CFFA" w14:textId="77777777" w:rsidR="00A824C3" w:rsidRDefault="00000000">
      <w:pPr>
        <w:spacing w:after="100" w:line="300" w:lineRule="auto"/>
      </w:pPr>
      <w:r>
        <w:t>（２）業務内容、成果物、実施体制、再委託先等を変更する場合は、あらかじめ事務局へ相談してください。</w:t>
      </w:r>
    </w:p>
    <w:p w14:paraId="5B1B7B1E" w14:textId="77777777" w:rsidR="00A824C3" w:rsidRDefault="00000000">
      <w:pPr>
        <w:spacing w:after="100" w:line="300" w:lineRule="auto"/>
      </w:pPr>
      <w:r>
        <w:t>（３）虚偽の申請、契約の内容と著しく異なる業務の実施、不適切な経費の計上等が判明した場合は、契約の変更、委託費の減額、契約の解除、委託費の返還等を求めることがあります。</w:t>
      </w:r>
    </w:p>
    <w:p w14:paraId="484F0ACF" w14:textId="77777777" w:rsidR="00A824C3" w:rsidRDefault="00000000">
      <w:pPr>
        <w:spacing w:after="100" w:line="300" w:lineRule="auto"/>
      </w:pPr>
      <w:r>
        <w:t>（４）本公募に関する問い合わせ先は、以下のとおりです。</w:t>
      </w:r>
    </w:p>
    <w:p w14:paraId="1B5E8A08" w14:textId="77777777" w:rsidR="00A824C3" w:rsidRDefault="00000000">
      <w:pPr>
        <w:spacing w:after="100" w:line="300" w:lineRule="auto"/>
        <w:ind w:left="220"/>
      </w:pPr>
      <w:r>
        <w:t>事務局名：官民共創事業事務局（株式会社ＪＴＢ内）</w:t>
      </w:r>
    </w:p>
    <w:p w14:paraId="14E21ECA" w14:textId="77777777" w:rsidR="00A824C3" w:rsidRDefault="00000000">
      <w:pPr>
        <w:spacing w:after="100" w:line="300" w:lineRule="auto"/>
        <w:ind w:left="220"/>
      </w:pPr>
      <w:r>
        <w:t>メールアドレス：【　　　　　　】</w:t>
      </w:r>
    </w:p>
    <w:p w14:paraId="41C3E29B" w14:textId="77777777" w:rsidR="00A824C3" w:rsidRDefault="00000000">
      <w:pPr>
        <w:spacing w:before="240" w:after="120"/>
      </w:pPr>
      <w:r>
        <w:rPr>
          <w:rFonts w:ascii="Yu Gothic" w:eastAsia="Yu Gothic" w:hAnsi="Yu Gothic" w:cs="Yu Gothic"/>
          <w:b/>
          <w:bCs/>
          <w:sz w:val="24"/>
          <w:szCs w:val="24"/>
        </w:rPr>
        <w:t>別表１ 応募の要件</w:t>
      </w:r>
    </w:p>
    <w:p w14:paraId="12D92921" w14:textId="77777777" w:rsidR="00A824C3" w:rsidRDefault="00000000">
      <w:pPr>
        <w:spacing w:after="100" w:line="300" w:lineRule="auto"/>
      </w:pPr>
      <w:r>
        <w:t>応募者（伴走支援者）は、以下の要件を満たす必要があります。</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8300"/>
      </w:tblGrid>
      <w:tr w:rsidR="00A824C3" w14:paraId="54D1D4C2" w14:textId="77777777">
        <w:tblPrEx>
          <w:tblCellMar>
            <w:top w:w="0" w:type="dxa"/>
            <w:bottom w:w="0" w:type="dxa"/>
          </w:tblCellMar>
        </w:tblPrEx>
        <w:tc>
          <w:tcPr>
            <w:tcW w:w="700" w:type="dxa"/>
            <w:shd w:val="clear" w:color="auto" w:fill="E7E6E6"/>
            <w:tcMar>
              <w:top w:w="40" w:type="dxa"/>
              <w:left w:w="80" w:type="dxa"/>
              <w:bottom w:w="40" w:type="dxa"/>
              <w:right w:w="80" w:type="dxa"/>
            </w:tcMar>
          </w:tcPr>
          <w:p w14:paraId="300BA225" w14:textId="77777777" w:rsidR="00A824C3" w:rsidRDefault="00000000">
            <w:r>
              <w:rPr>
                <w:b/>
                <w:bCs/>
                <w:sz w:val="20"/>
                <w:szCs w:val="20"/>
              </w:rPr>
              <w:t>No.</w:t>
            </w:r>
          </w:p>
        </w:tc>
        <w:tc>
          <w:tcPr>
            <w:tcW w:w="8300" w:type="dxa"/>
            <w:shd w:val="clear" w:color="auto" w:fill="E7E6E6"/>
            <w:tcMar>
              <w:top w:w="40" w:type="dxa"/>
              <w:left w:w="80" w:type="dxa"/>
              <w:bottom w:w="40" w:type="dxa"/>
              <w:right w:w="80" w:type="dxa"/>
            </w:tcMar>
          </w:tcPr>
          <w:p w14:paraId="49582009" w14:textId="77777777" w:rsidR="00A824C3" w:rsidRDefault="00000000">
            <w:r>
              <w:rPr>
                <w:b/>
                <w:bCs/>
                <w:sz w:val="20"/>
                <w:szCs w:val="20"/>
              </w:rPr>
              <w:t>要件</w:t>
            </w:r>
          </w:p>
        </w:tc>
      </w:tr>
      <w:tr w:rsidR="00A824C3" w14:paraId="03D71F9D" w14:textId="77777777">
        <w:tblPrEx>
          <w:tblCellMar>
            <w:top w:w="0" w:type="dxa"/>
            <w:bottom w:w="0" w:type="dxa"/>
          </w:tblCellMar>
        </w:tblPrEx>
        <w:tc>
          <w:tcPr>
            <w:tcW w:w="700" w:type="dxa"/>
            <w:tcMar>
              <w:top w:w="40" w:type="dxa"/>
              <w:left w:w="80" w:type="dxa"/>
              <w:bottom w:w="40" w:type="dxa"/>
              <w:right w:w="80" w:type="dxa"/>
            </w:tcMar>
          </w:tcPr>
          <w:p w14:paraId="10DBE800" w14:textId="77777777" w:rsidR="00A824C3" w:rsidRDefault="00000000">
            <w:r>
              <w:rPr>
                <w:sz w:val="20"/>
                <w:szCs w:val="20"/>
              </w:rPr>
              <w:t>１</w:t>
            </w:r>
          </w:p>
        </w:tc>
        <w:tc>
          <w:tcPr>
            <w:tcW w:w="8300" w:type="dxa"/>
            <w:tcMar>
              <w:top w:w="40" w:type="dxa"/>
              <w:left w:w="80" w:type="dxa"/>
              <w:bottom w:w="40" w:type="dxa"/>
              <w:right w:w="80" w:type="dxa"/>
            </w:tcMar>
          </w:tcPr>
          <w:p w14:paraId="5F601374" w14:textId="77777777" w:rsidR="00A824C3" w:rsidRDefault="00000000">
            <w:r>
              <w:rPr>
                <w:sz w:val="20"/>
                <w:szCs w:val="20"/>
              </w:rPr>
              <w:t>法人格を有すること。</w:t>
            </w:r>
          </w:p>
        </w:tc>
      </w:tr>
      <w:tr w:rsidR="00A824C3" w14:paraId="012BE962" w14:textId="77777777">
        <w:tblPrEx>
          <w:tblCellMar>
            <w:top w:w="0" w:type="dxa"/>
            <w:bottom w:w="0" w:type="dxa"/>
          </w:tblCellMar>
        </w:tblPrEx>
        <w:tc>
          <w:tcPr>
            <w:tcW w:w="700" w:type="dxa"/>
            <w:tcMar>
              <w:top w:w="40" w:type="dxa"/>
              <w:left w:w="80" w:type="dxa"/>
              <w:bottom w:w="40" w:type="dxa"/>
              <w:right w:w="80" w:type="dxa"/>
            </w:tcMar>
          </w:tcPr>
          <w:p w14:paraId="6EE46EAC" w14:textId="77777777" w:rsidR="00A824C3" w:rsidRDefault="00000000">
            <w:r>
              <w:rPr>
                <w:sz w:val="20"/>
                <w:szCs w:val="20"/>
              </w:rPr>
              <w:t>２</w:t>
            </w:r>
          </w:p>
        </w:tc>
        <w:tc>
          <w:tcPr>
            <w:tcW w:w="8300" w:type="dxa"/>
            <w:tcMar>
              <w:top w:w="40" w:type="dxa"/>
              <w:left w:w="80" w:type="dxa"/>
              <w:bottom w:w="40" w:type="dxa"/>
              <w:right w:w="80" w:type="dxa"/>
            </w:tcMar>
          </w:tcPr>
          <w:p w14:paraId="4C76B5DE" w14:textId="77777777" w:rsidR="00A824C3" w:rsidRDefault="00000000">
            <w:r>
              <w:rPr>
                <w:sz w:val="20"/>
                <w:szCs w:val="20"/>
              </w:rPr>
              <w:t>業務委託契約を締結し、本事業を適切に実施することができる経理的、組織的な基盤を有すること。</w:t>
            </w:r>
          </w:p>
        </w:tc>
      </w:tr>
      <w:tr w:rsidR="00A824C3" w14:paraId="6602A74E" w14:textId="77777777">
        <w:tblPrEx>
          <w:tblCellMar>
            <w:top w:w="0" w:type="dxa"/>
            <w:bottom w:w="0" w:type="dxa"/>
          </w:tblCellMar>
        </w:tblPrEx>
        <w:tc>
          <w:tcPr>
            <w:tcW w:w="700" w:type="dxa"/>
            <w:tcMar>
              <w:top w:w="40" w:type="dxa"/>
              <w:left w:w="80" w:type="dxa"/>
              <w:bottom w:w="40" w:type="dxa"/>
              <w:right w:w="80" w:type="dxa"/>
            </w:tcMar>
          </w:tcPr>
          <w:p w14:paraId="0CA4FF04" w14:textId="77777777" w:rsidR="00A824C3" w:rsidRDefault="00000000">
            <w:r>
              <w:rPr>
                <w:sz w:val="20"/>
                <w:szCs w:val="20"/>
              </w:rPr>
              <w:t>３</w:t>
            </w:r>
          </w:p>
        </w:tc>
        <w:tc>
          <w:tcPr>
            <w:tcW w:w="8300" w:type="dxa"/>
            <w:tcMar>
              <w:top w:w="40" w:type="dxa"/>
              <w:left w:w="80" w:type="dxa"/>
              <w:bottom w:w="40" w:type="dxa"/>
              <w:right w:w="80" w:type="dxa"/>
            </w:tcMar>
          </w:tcPr>
          <w:p w14:paraId="30D7E897" w14:textId="77777777" w:rsidR="00A824C3" w:rsidRDefault="00000000">
            <w:r>
              <w:rPr>
                <w:sz w:val="20"/>
                <w:szCs w:val="20"/>
              </w:rPr>
              <w:t>事務局及び農林水産省が行う進捗の確認、調査、報告等に協力することができること。</w:t>
            </w:r>
          </w:p>
        </w:tc>
      </w:tr>
      <w:tr w:rsidR="00A824C3" w14:paraId="579906E6" w14:textId="77777777">
        <w:tblPrEx>
          <w:tblCellMar>
            <w:top w:w="0" w:type="dxa"/>
            <w:bottom w:w="0" w:type="dxa"/>
          </w:tblCellMar>
        </w:tblPrEx>
        <w:tc>
          <w:tcPr>
            <w:tcW w:w="700" w:type="dxa"/>
            <w:tcMar>
              <w:top w:w="40" w:type="dxa"/>
              <w:left w:w="80" w:type="dxa"/>
              <w:bottom w:w="40" w:type="dxa"/>
              <w:right w:w="80" w:type="dxa"/>
            </w:tcMar>
          </w:tcPr>
          <w:p w14:paraId="0ED9579C" w14:textId="77777777" w:rsidR="00A824C3" w:rsidRDefault="00000000">
            <w:r>
              <w:rPr>
                <w:sz w:val="20"/>
                <w:szCs w:val="20"/>
              </w:rPr>
              <w:t>４</w:t>
            </w:r>
          </w:p>
        </w:tc>
        <w:tc>
          <w:tcPr>
            <w:tcW w:w="8300" w:type="dxa"/>
            <w:tcMar>
              <w:top w:w="40" w:type="dxa"/>
              <w:left w:w="80" w:type="dxa"/>
              <w:bottom w:w="40" w:type="dxa"/>
              <w:right w:w="80" w:type="dxa"/>
            </w:tcMar>
          </w:tcPr>
          <w:p w14:paraId="4302A5A2" w14:textId="77777777" w:rsidR="00A824C3" w:rsidRDefault="00000000">
            <w:r>
              <w:rPr>
                <w:sz w:val="20"/>
                <w:szCs w:val="20"/>
              </w:rPr>
              <w:t>法令違反又は公序良俗に反する行為がないこと。</w:t>
            </w:r>
          </w:p>
        </w:tc>
      </w:tr>
      <w:tr w:rsidR="00A824C3" w14:paraId="27F2BEDC" w14:textId="77777777">
        <w:tblPrEx>
          <w:tblCellMar>
            <w:top w:w="0" w:type="dxa"/>
            <w:bottom w:w="0" w:type="dxa"/>
          </w:tblCellMar>
        </w:tblPrEx>
        <w:tc>
          <w:tcPr>
            <w:tcW w:w="700" w:type="dxa"/>
            <w:tcMar>
              <w:top w:w="40" w:type="dxa"/>
              <w:left w:w="80" w:type="dxa"/>
              <w:bottom w:w="40" w:type="dxa"/>
              <w:right w:w="80" w:type="dxa"/>
            </w:tcMar>
          </w:tcPr>
          <w:p w14:paraId="24AA9799" w14:textId="77777777" w:rsidR="00A824C3" w:rsidRDefault="00000000">
            <w:r>
              <w:rPr>
                <w:sz w:val="20"/>
                <w:szCs w:val="20"/>
              </w:rPr>
              <w:t>５</w:t>
            </w:r>
          </w:p>
        </w:tc>
        <w:tc>
          <w:tcPr>
            <w:tcW w:w="8300" w:type="dxa"/>
            <w:tcMar>
              <w:top w:w="40" w:type="dxa"/>
              <w:left w:w="80" w:type="dxa"/>
              <w:bottom w:w="40" w:type="dxa"/>
              <w:right w:w="80" w:type="dxa"/>
            </w:tcMar>
          </w:tcPr>
          <w:p w14:paraId="3F868D97" w14:textId="77777777" w:rsidR="00A824C3" w:rsidRDefault="00000000">
            <w:r>
              <w:rPr>
                <w:sz w:val="20"/>
                <w:szCs w:val="20"/>
              </w:rPr>
              <w:t>会社更生法に基づく会社更生手続、民事再生法に基づく民事再生手続又は破産法に基づく破産手続を開始していないこと。</w:t>
            </w:r>
          </w:p>
        </w:tc>
      </w:tr>
      <w:tr w:rsidR="00A824C3" w14:paraId="196E7C4B" w14:textId="77777777">
        <w:tblPrEx>
          <w:tblCellMar>
            <w:top w:w="0" w:type="dxa"/>
            <w:bottom w:w="0" w:type="dxa"/>
          </w:tblCellMar>
        </w:tblPrEx>
        <w:tc>
          <w:tcPr>
            <w:tcW w:w="700" w:type="dxa"/>
            <w:tcMar>
              <w:top w:w="40" w:type="dxa"/>
              <w:left w:w="80" w:type="dxa"/>
              <w:bottom w:w="40" w:type="dxa"/>
              <w:right w:w="80" w:type="dxa"/>
            </w:tcMar>
          </w:tcPr>
          <w:p w14:paraId="2690D211" w14:textId="77777777" w:rsidR="00A824C3" w:rsidRDefault="00000000">
            <w:r>
              <w:rPr>
                <w:sz w:val="20"/>
                <w:szCs w:val="20"/>
              </w:rPr>
              <w:t>６</w:t>
            </w:r>
          </w:p>
        </w:tc>
        <w:tc>
          <w:tcPr>
            <w:tcW w:w="8300" w:type="dxa"/>
            <w:tcMar>
              <w:top w:w="40" w:type="dxa"/>
              <w:left w:w="80" w:type="dxa"/>
              <w:bottom w:w="40" w:type="dxa"/>
              <w:right w:w="80" w:type="dxa"/>
            </w:tcMar>
          </w:tcPr>
          <w:p w14:paraId="1CD7AF58" w14:textId="77777777" w:rsidR="00A824C3" w:rsidRDefault="00000000">
            <w:r>
              <w:rPr>
                <w:sz w:val="20"/>
                <w:szCs w:val="20"/>
              </w:rPr>
              <w:t>暴力団又は暴力団員等と社会的に非難されるべき関係を有していないこと。</w:t>
            </w:r>
          </w:p>
        </w:tc>
      </w:tr>
      <w:tr w:rsidR="00A824C3" w14:paraId="1B150BA5" w14:textId="77777777">
        <w:tblPrEx>
          <w:tblCellMar>
            <w:top w:w="0" w:type="dxa"/>
            <w:bottom w:w="0" w:type="dxa"/>
          </w:tblCellMar>
        </w:tblPrEx>
        <w:tc>
          <w:tcPr>
            <w:tcW w:w="700" w:type="dxa"/>
            <w:tcMar>
              <w:top w:w="40" w:type="dxa"/>
              <w:left w:w="80" w:type="dxa"/>
              <w:bottom w:w="40" w:type="dxa"/>
              <w:right w:w="80" w:type="dxa"/>
            </w:tcMar>
          </w:tcPr>
          <w:p w14:paraId="3EA2FB00" w14:textId="77777777" w:rsidR="00A824C3" w:rsidRDefault="00000000">
            <w:r>
              <w:rPr>
                <w:sz w:val="20"/>
                <w:szCs w:val="20"/>
              </w:rPr>
              <w:t>７</w:t>
            </w:r>
          </w:p>
        </w:tc>
        <w:tc>
          <w:tcPr>
            <w:tcW w:w="8300" w:type="dxa"/>
            <w:tcMar>
              <w:top w:w="40" w:type="dxa"/>
              <w:left w:w="80" w:type="dxa"/>
              <w:bottom w:w="40" w:type="dxa"/>
              <w:right w:w="80" w:type="dxa"/>
            </w:tcMar>
          </w:tcPr>
          <w:p w14:paraId="0D83F9DB" w14:textId="77777777" w:rsidR="00A824C3" w:rsidRDefault="00000000">
            <w:r>
              <w:rPr>
                <w:sz w:val="20"/>
                <w:szCs w:val="20"/>
              </w:rPr>
              <w:t>その他、事務局が本事業の趣旨に照らして適切と認めること。</w:t>
            </w:r>
          </w:p>
        </w:tc>
      </w:tr>
    </w:tbl>
    <w:p w14:paraId="116C7E8E" w14:textId="77777777" w:rsidR="00A824C3" w:rsidRDefault="00000000">
      <w:pPr>
        <w:spacing w:after="100" w:line="300" w:lineRule="auto"/>
      </w:pPr>
      <w:r>
        <w:t>※伴走支援者のＩＭＭ、ロジックモデル、指標設計等に関する実績及び専門性は、応募の要件とはせず、審査において評価します。</w:t>
      </w:r>
    </w:p>
    <w:p w14:paraId="0A3FB740" w14:textId="77777777" w:rsidR="00A824C3" w:rsidRDefault="00000000">
      <w:pPr>
        <w:spacing w:before="240" w:after="120"/>
      </w:pPr>
      <w:r>
        <w:rPr>
          <w:rFonts w:ascii="Yu Gothic" w:eastAsia="Yu Gothic" w:hAnsi="Yu Gothic" w:cs="Yu Gothic"/>
          <w:b/>
          <w:bCs/>
          <w:sz w:val="24"/>
          <w:szCs w:val="24"/>
        </w:rPr>
        <w:t>別表２ 委託費積算の対象となる経費</w:t>
      </w:r>
    </w:p>
    <w:p w14:paraId="4965C56D" w14:textId="77777777" w:rsidR="00A824C3" w:rsidRDefault="00000000">
      <w:pPr>
        <w:spacing w:after="100" w:line="300" w:lineRule="auto"/>
      </w:pPr>
      <w:r>
        <w:t>第９に掲げる各経費の内容は、以下のとおりとします。</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7200"/>
      </w:tblGrid>
      <w:tr w:rsidR="00A824C3" w14:paraId="6AC0276B" w14:textId="77777777">
        <w:tblPrEx>
          <w:tblCellMar>
            <w:top w:w="0" w:type="dxa"/>
            <w:bottom w:w="0" w:type="dxa"/>
          </w:tblCellMar>
        </w:tblPrEx>
        <w:tc>
          <w:tcPr>
            <w:tcW w:w="1800" w:type="dxa"/>
            <w:shd w:val="clear" w:color="auto" w:fill="E7E6E6"/>
            <w:tcMar>
              <w:top w:w="40" w:type="dxa"/>
              <w:left w:w="80" w:type="dxa"/>
              <w:bottom w:w="40" w:type="dxa"/>
              <w:right w:w="80" w:type="dxa"/>
            </w:tcMar>
          </w:tcPr>
          <w:p w14:paraId="6053C2C2" w14:textId="77777777" w:rsidR="00A824C3" w:rsidRDefault="00000000">
            <w:r>
              <w:rPr>
                <w:b/>
                <w:bCs/>
                <w:sz w:val="20"/>
                <w:szCs w:val="20"/>
              </w:rPr>
              <w:t>区分</w:t>
            </w:r>
          </w:p>
        </w:tc>
        <w:tc>
          <w:tcPr>
            <w:tcW w:w="7200" w:type="dxa"/>
            <w:shd w:val="clear" w:color="auto" w:fill="E7E6E6"/>
            <w:tcMar>
              <w:top w:w="40" w:type="dxa"/>
              <w:left w:w="80" w:type="dxa"/>
              <w:bottom w:w="40" w:type="dxa"/>
              <w:right w:w="80" w:type="dxa"/>
            </w:tcMar>
          </w:tcPr>
          <w:p w14:paraId="0863765B" w14:textId="77777777" w:rsidR="00A824C3" w:rsidRDefault="00000000">
            <w:r>
              <w:rPr>
                <w:b/>
                <w:bCs/>
                <w:sz w:val="20"/>
                <w:szCs w:val="20"/>
              </w:rPr>
              <w:t>内容</w:t>
            </w:r>
          </w:p>
        </w:tc>
      </w:tr>
      <w:tr w:rsidR="00A824C3" w14:paraId="0CB976CC" w14:textId="77777777">
        <w:tblPrEx>
          <w:tblCellMar>
            <w:top w:w="0" w:type="dxa"/>
            <w:bottom w:w="0" w:type="dxa"/>
          </w:tblCellMar>
        </w:tblPrEx>
        <w:tc>
          <w:tcPr>
            <w:tcW w:w="1800" w:type="dxa"/>
            <w:tcMar>
              <w:top w:w="40" w:type="dxa"/>
              <w:left w:w="80" w:type="dxa"/>
              <w:bottom w:w="40" w:type="dxa"/>
              <w:right w:w="80" w:type="dxa"/>
            </w:tcMar>
          </w:tcPr>
          <w:p w14:paraId="68B53412" w14:textId="77777777" w:rsidR="00A824C3" w:rsidRDefault="00000000">
            <w:r>
              <w:rPr>
                <w:sz w:val="20"/>
                <w:szCs w:val="20"/>
              </w:rPr>
              <w:t>人件費</w:t>
            </w:r>
          </w:p>
        </w:tc>
        <w:tc>
          <w:tcPr>
            <w:tcW w:w="7200" w:type="dxa"/>
            <w:tcMar>
              <w:top w:w="40" w:type="dxa"/>
              <w:left w:w="80" w:type="dxa"/>
              <w:bottom w:w="40" w:type="dxa"/>
              <w:right w:w="80" w:type="dxa"/>
            </w:tcMar>
          </w:tcPr>
          <w:p w14:paraId="0A9B8E94" w14:textId="77777777" w:rsidR="00A824C3" w:rsidRDefault="00000000">
            <w:r>
              <w:rPr>
                <w:sz w:val="20"/>
                <w:szCs w:val="20"/>
              </w:rPr>
              <w:t>本事業を実施するために必要となる地域課題ヒアリング、課題整理、企業探索、関係者調整、面談設定、案件管理、報告書作成等の業務に従事する受託者の職員等に係る経費</w:t>
            </w:r>
          </w:p>
        </w:tc>
      </w:tr>
      <w:tr w:rsidR="00A824C3" w14:paraId="17451E99" w14:textId="77777777">
        <w:tblPrEx>
          <w:tblCellMar>
            <w:top w:w="0" w:type="dxa"/>
            <w:bottom w:w="0" w:type="dxa"/>
          </w:tblCellMar>
        </w:tblPrEx>
        <w:tc>
          <w:tcPr>
            <w:tcW w:w="1800" w:type="dxa"/>
            <w:tcMar>
              <w:top w:w="40" w:type="dxa"/>
              <w:left w:w="80" w:type="dxa"/>
              <w:bottom w:w="40" w:type="dxa"/>
              <w:right w:w="80" w:type="dxa"/>
            </w:tcMar>
          </w:tcPr>
          <w:p w14:paraId="420F17F9" w14:textId="77777777" w:rsidR="00A824C3" w:rsidRDefault="00000000">
            <w:r>
              <w:rPr>
                <w:sz w:val="20"/>
                <w:szCs w:val="20"/>
              </w:rPr>
              <w:lastRenderedPageBreak/>
              <w:t>旅費</w:t>
            </w:r>
          </w:p>
        </w:tc>
        <w:tc>
          <w:tcPr>
            <w:tcW w:w="7200" w:type="dxa"/>
            <w:tcMar>
              <w:top w:w="40" w:type="dxa"/>
              <w:left w:w="80" w:type="dxa"/>
              <w:bottom w:w="40" w:type="dxa"/>
              <w:right w:w="80" w:type="dxa"/>
            </w:tcMar>
          </w:tcPr>
          <w:p w14:paraId="58177735" w14:textId="77777777" w:rsidR="00A824C3" w:rsidRDefault="00000000">
            <w:r>
              <w:rPr>
                <w:sz w:val="20"/>
                <w:szCs w:val="20"/>
              </w:rPr>
              <w:t>本事業を実施するために必要となる、受託者、再委託先又は受託者から依頼を受けた者が行う資料収集、各種調査、打合せ、成果発表、現地訪問、自治体訪問、企業訪問、視察等の実施に必要な経費</w:t>
            </w:r>
          </w:p>
        </w:tc>
      </w:tr>
      <w:tr w:rsidR="00A824C3" w14:paraId="138B8C60" w14:textId="77777777">
        <w:tblPrEx>
          <w:tblCellMar>
            <w:top w:w="0" w:type="dxa"/>
            <w:bottom w:w="0" w:type="dxa"/>
          </w:tblCellMar>
        </w:tblPrEx>
        <w:tc>
          <w:tcPr>
            <w:tcW w:w="1800" w:type="dxa"/>
            <w:tcMar>
              <w:top w:w="40" w:type="dxa"/>
              <w:left w:w="80" w:type="dxa"/>
              <w:bottom w:w="40" w:type="dxa"/>
              <w:right w:w="80" w:type="dxa"/>
            </w:tcMar>
          </w:tcPr>
          <w:p w14:paraId="51B38E1A" w14:textId="77777777" w:rsidR="00A824C3" w:rsidRDefault="00000000">
            <w:r>
              <w:rPr>
                <w:sz w:val="20"/>
                <w:szCs w:val="20"/>
              </w:rPr>
              <w:t>謝金・交通費</w:t>
            </w:r>
          </w:p>
        </w:tc>
        <w:tc>
          <w:tcPr>
            <w:tcW w:w="7200" w:type="dxa"/>
            <w:tcMar>
              <w:top w:w="40" w:type="dxa"/>
              <w:left w:w="80" w:type="dxa"/>
              <w:bottom w:w="40" w:type="dxa"/>
              <w:right w:w="80" w:type="dxa"/>
            </w:tcMar>
          </w:tcPr>
          <w:p w14:paraId="705F4FF6" w14:textId="77777777" w:rsidR="00A824C3" w:rsidRDefault="00000000">
            <w:r>
              <w:rPr>
                <w:sz w:val="20"/>
                <w:szCs w:val="20"/>
              </w:rPr>
              <w:t>本事業を実施するために必要となる資料整理、補助、専門知識の提供、資料の収集、講演、助言、ファシリテーション等について協力を得た者に対する謝礼、及び協力を得た者の移動にかかる経費</w:t>
            </w:r>
          </w:p>
        </w:tc>
      </w:tr>
      <w:tr w:rsidR="00A824C3" w14:paraId="76C3FCFC" w14:textId="77777777">
        <w:tblPrEx>
          <w:tblCellMar>
            <w:top w:w="0" w:type="dxa"/>
            <w:bottom w:w="0" w:type="dxa"/>
          </w:tblCellMar>
        </w:tblPrEx>
        <w:tc>
          <w:tcPr>
            <w:tcW w:w="1800" w:type="dxa"/>
            <w:tcMar>
              <w:top w:w="40" w:type="dxa"/>
              <w:left w:w="80" w:type="dxa"/>
              <w:bottom w:w="40" w:type="dxa"/>
              <w:right w:w="80" w:type="dxa"/>
            </w:tcMar>
          </w:tcPr>
          <w:p w14:paraId="6B950A07" w14:textId="77777777" w:rsidR="00A824C3" w:rsidRDefault="00000000">
            <w:r>
              <w:rPr>
                <w:sz w:val="20"/>
                <w:szCs w:val="20"/>
              </w:rPr>
              <w:t>賃金</w:t>
            </w:r>
          </w:p>
        </w:tc>
        <w:tc>
          <w:tcPr>
            <w:tcW w:w="7200" w:type="dxa"/>
            <w:tcMar>
              <w:top w:w="40" w:type="dxa"/>
              <w:left w:w="80" w:type="dxa"/>
              <w:bottom w:w="40" w:type="dxa"/>
              <w:right w:w="80" w:type="dxa"/>
            </w:tcMar>
          </w:tcPr>
          <w:p w14:paraId="4FAE8F80" w14:textId="77777777" w:rsidR="00A824C3" w:rsidRDefault="00000000">
            <w:r>
              <w:rPr>
                <w:sz w:val="20"/>
                <w:szCs w:val="20"/>
              </w:rPr>
              <w:t>本事業を実施するために必要となる説明会等の実施、資料整理、事務補助、資料収集等の業務のために</w:t>
            </w:r>
            <w:proofErr w:type="gramStart"/>
            <w:r>
              <w:rPr>
                <w:sz w:val="20"/>
                <w:szCs w:val="20"/>
              </w:rPr>
              <w:t>臨時雇</w:t>
            </w:r>
            <w:proofErr w:type="gramEnd"/>
            <w:r>
              <w:rPr>
                <w:sz w:val="20"/>
                <w:szCs w:val="20"/>
              </w:rPr>
              <w:t>用した者に対して支払う実働に応じた対価</w:t>
            </w:r>
          </w:p>
        </w:tc>
      </w:tr>
      <w:tr w:rsidR="00A824C3" w14:paraId="49A100C3" w14:textId="77777777">
        <w:tblPrEx>
          <w:tblCellMar>
            <w:top w:w="0" w:type="dxa"/>
            <w:bottom w:w="0" w:type="dxa"/>
          </w:tblCellMar>
        </w:tblPrEx>
        <w:tc>
          <w:tcPr>
            <w:tcW w:w="1800" w:type="dxa"/>
            <w:tcMar>
              <w:top w:w="40" w:type="dxa"/>
              <w:left w:w="80" w:type="dxa"/>
              <w:bottom w:w="40" w:type="dxa"/>
              <w:right w:w="80" w:type="dxa"/>
            </w:tcMar>
          </w:tcPr>
          <w:p w14:paraId="57CD476E" w14:textId="77777777" w:rsidR="00A824C3" w:rsidRDefault="00000000">
            <w:r>
              <w:rPr>
                <w:sz w:val="20"/>
                <w:szCs w:val="20"/>
              </w:rPr>
              <w:t>再委託費</w:t>
            </w:r>
          </w:p>
        </w:tc>
        <w:tc>
          <w:tcPr>
            <w:tcW w:w="7200" w:type="dxa"/>
            <w:tcMar>
              <w:top w:w="40" w:type="dxa"/>
              <w:left w:w="80" w:type="dxa"/>
              <w:bottom w:w="40" w:type="dxa"/>
              <w:right w:w="80" w:type="dxa"/>
            </w:tcMar>
          </w:tcPr>
          <w:p w14:paraId="793A38C6" w14:textId="77777777" w:rsidR="00A824C3" w:rsidRDefault="00000000">
            <w:r>
              <w:rPr>
                <w:sz w:val="20"/>
                <w:szCs w:val="20"/>
              </w:rPr>
              <w:t>本事業の目的を達成するために必要となる業務の一部分を、他の団体に再委託するために必要な経費</w:t>
            </w:r>
          </w:p>
        </w:tc>
      </w:tr>
      <w:tr w:rsidR="00A824C3" w14:paraId="7D28C723" w14:textId="77777777">
        <w:tblPrEx>
          <w:tblCellMar>
            <w:top w:w="0" w:type="dxa"/>
            <w:bottom w:w="0" w:type="dxa"/>
          </w:tblCellMar>
        </w:tblPrEx>
        <w:tc>
          <w:tcPr>
            <w:tcW w:w="1800" w:type="dxa"/>
            <w:tcMar>
              <w:top w:w="40" w:type="dxa"/>
              <w:left w:w="80" w:type="dxa"/>
              <w:bottom w:w="40" w:type="dxa"/>
              <w:right w:w="80" w:type="dxa"/>
            </w:tcMar>
          </w:tcPr>
          <w:p w14:paraId="40A703D8" w14:textId="77777777" w:rsidR="00A824C3" w:rsidRDefault="00000000">
            <w:r>
              <w:rPr>
                <w:sz w:val="20"/>
                <w:szCs w:val="20"/>
              </w:rPr>
              <w:t>役務費</w:t>
            </w:r>
          </w:p>
        </w:tc>
        <w:tc>
          <w:tcPr>
            <w:tcW w:w="7200" w:type="dxa"/>
            <w:tcMar>
              <w:top w:w="40" w:type="dxa"/>
              <w:left w:w="80" w:type="dxa"/>
              <w:bottom w:w="40" w:type="dxa"/>
              <w:right w:w="80" w:type="dxa"/>
            </w:tcMar>
          </w:tcPr>
          <w:p w14:paraId="624B487D" w14:textId="77777777" w:rsidR="00A824C3" w:rsidRDefault="00000000">
            <w:r>
              <w:rPr>
                <w:sz w:val="20"/>
                <w:szCs w:val="20"/>
              </w:rPr>
              <w:t>翻訳、分析、専門的情報の提供、Ｗｅｂページ制作、デザインその他専門家等による知識、技能、サービスの提供に必要な経費</w:t>
            </w:r>
          </w:p>
        </w:tc>
      </w:tr>
      <w:tr w:rsidR="00A824C3" w14:paraId="4AEC489D" w14:textId="77777777">
        <w:tblPrEx>
          <w:tblCellMar>
            <w:top w:w="0" w:type="dxa"/>
            <w:bottom w:w="0" w:type="dxa"/>
          </w:tblCellMar>
        </w:tblPrEx>
        <w:tc>
          <w:tcPr>
            <w:tcW w:w="1800" w:type="dxa"/>
            <w:tcMar>
              <w:top w:w="40" w:type="dxa"/>
              <w:left w:w="80" w:type="dxa"/>
              <w:bottom w:w="40" w:type="dxa"/>
              <w:right w:w="80" w:type="dxa"/>
            </w:tcMar>
          </w:tcPr>
          <w:p w14:paraId="206C80DA" w14:textId="77777777" w:rsidR="00A824C3" w:rsidRDefault="00000000">
            <w:r>
              <w:rPr>
                <w:sz w:val="20"/>
                <w:szCs w:val="20"/>
              </w:rPr>
              <w:t>消耗品費</w:t>
            </w:r>
          </w:p>
        </w:tc>
        <w:tc>
          <w:tcPr>
            <w:tcW w:w="7200" w:type="dxa"/>
            <w:tcMar>
              <w:top w:w="40" w:type="dxa"/>
              <w:left w:w="80" w:type="dxa"/>
              <w:bottom w:w="40" w:type="dxa"/>
              <w:right w:w="80" w:type="dxa"/>
            </w:tcMar>
          </w:tcPr>
          <w:p w14:paraId="7D97FDB0" w14:textId="77777777" w:rsidR="00A824C3" w:rsidRDefault="00000000">
            <w:r>
              <w:rPr>
                <w:sz w:val="20"/>
                <w:szCs w:val="20"/>
              </w:rPr>
              <w:t>本事業を実施するために必要となる原材料、取得価格が５万円未満の消耗品、消耗器材、薬品類、各種事務用品等の調達に必要な経費</w:t>
            </w:r>
          </w:p>
        </w:tc>
      </w:tr>
      <w:tr w:rsidR="00A824C3" w14:paraId="478497E2" w14:textId="77777777">
        <w:tblPrEx>
          <w:tblCellMar>
            <w:top w:w="0" w:type="dxa"/>
            <w:bottom w:w="0" w:type="dxa"/>
          </w:tblCellMar>
        </w:tblPrEx>
        <w:tc>
          <w:tcPr>
            <w:tcW w:w="1800" w:type="dxa"/>
            <w:tcMar>
              <w:top w:w="40" w:type="dxa"/>
              <w:left w:w="80" w:type="dxa"/>
              <w:bottom w:w="40" w:type="dxa"/>
              <w:right w:w="80" w:type="dxa"/>
            </w:tcMar>
          </w:tcPr>
          <w:p w14:paraId="65AA9CA7" w14:textId="77777777" w:rsidR="00A824C3" w:rsidRDefault="00000000">
            <w:r>
              <w:rPr>
                <w:sz w:val="20"/>
                <w:szCs w:val="20"/>
              </w:rPr>
              <w:t>印刷製本費</w:t>
            </w:r>
          </w:p>
        </w:tc>
        <w:tc>
          <w:tcPr>
            <w:tcW w:w="7200" w:type="dxa"/>
            <w:tcMar>
              <w:top w:w="40" w:type="dxa"/>
              <w:left w:w="80" w:type="dxa"/>
              <w:bottom w:w="40" w:type="dxa"/>
              <w:right w:w="80" w:type="dxa"/>
            </w:tcMar>
          </w:tcPr>
          <w:p w14:paraId="5D48A8E7" w14:textId="77777777" w:rsidR="00A824C3" w:rsidRDefault="00000000">
            <w:r>
              <w:rPr>
                <w:sz w:val="20"/>
                <w:szCs w:val="20"/>
              </w:rPr>
              <w:t>本事業を実施するために必要となる文書、説明会資料、研修資料、会議資料、報告書等の印刷製本に必要な経費</w:t>
            </w:r>
          </w:p>
        </w:tc>
      </w:tr>
      <w:tr w:rsidR="00A824C3" w14:paraId="4A762BAE" w14:textId="77777777">
        <w:tblPrEx>
          <w:tblCellMar>
            <w:top w:w="0" w:type="dxa"/>
            <w:bottom w:w="0" w:type="dxa"/>
          </w:tblCellMar>
        </w:tblPrEx>
        <w:tc>
          <w:tcPr>
            <w:tcW w:w="1800" w:type="dxa"/>
            <w:tcMar>
              <w:top w:w="40" w:type="dxa"/>
              <w:left w:w="80" w:type="dxa"/>
              <w:bottom w:w="40" w:type="dxa"/>
              <w:right w:w="80" w:type="dxa"/>
            </w:tcMar>
          </w:tcPr>
          <w:p w14:paraId="44C39D81" w14:textId="77777777" w:rsidR="00A824C3" w:rsidRDefault="00000000">
            <w:r>
              <w:rPr>
                <w:sz w:val="20"/>
                <w:szCs w:val="20"/>
              </w:rPr>
              <w:t>通信運搬費</w:t>
            </w:r>
          </w:p>
        </w:tc>
        <w:tc>
          <w:tcPr>
            <w:tcW w:w="7200" w:type="dxa"/>
            <w:tcMar>
              <w:top w:w="40" w:type="dxa"/>
              <w:left w:w="80" w:type="dxa"/>
              <w:bottom w:w="40" w:type="dxa"/>
              <w:right w:w="80" w:type="dxa"/>
            </w:tcMar>
          </w:tcPr>
          <w:p w14:paraId="1F7E46FD" w14:textId="77777777" w:rsidR="00A824C3" w:rsidRDefault="00000000">
            <w:r>
              <w:rPr>
                <w:sz w:val="20"/>
                <w:szCs w:val="20"/>
              </w:rPr>
              <w:t>本事業を実施するために必要となる郵便料、諸物品の運賃等の経費</w:t>
            </w:r>
          </w:p>
        </w:tc>
      </w:tr>
      <w:tr w:rsidR="00A824C3" w14:paraId="1774D3EE" w14:textId="77777777">
        <w:tblPrEx>
          <w:tblCellMar>
            <w:top w:w="0" w:type="dxa"/>
            <w:bottom w:w="0" w:type="dxa"/>
          </w:tblCellMar>
        </w:tblPrEx>
        <w:tc>
          <w:tcPr>
            <w:tcW w:w="1800" w:type="dxa"/>
            <w:tcMar>
              <w:top w:w="40" w:type="dxa"/>
              <w:left w:w="80" w:type="dxa"/>
              <w:bottom w:w="40" w:type="dxa"/>
              <w:right w:w="80" w:type="dxa"/>
            </w:tcMar>
          </w:tcPr>
          <w:p w14:paraId="32768EE6" w14:textId="77777777" w:rsidR="00A824C3" w:rsidRDefault="00000000">
            <w:r>
              <w:rPr>
                <w:sz w:val="20"/>
                <w:szCs w:val="20"/>
              </w:rPr>
              <w:t>使用料及び賃借料</w:t>
            </w:r>
          </w:p>
        </w:tc>
        <w:tc>
          <w:tcPr>
            <w:tcW w:w="7200" w:type="dxa"/>
            <w:tcMar>
              <w:top w:w="40" w:type="dxa"/>
              <w:left w:w="80" w:type="dxa"/>
              <w:bottom w:w="40" w:type="dxa"/>
              <w:right w:w="80" w:type="dxa"/>
            </w:tcMar>
          </w:tcPr>
          <w:p w14:paraId="0954DB7C" w14:textId="77777777" w:rsidR="00A824C3" w:rsidRDefault="00000000">
            <w:r>
              <w:rPr>
                <w:sz w:val="20"/>
                <w:szCs w:val="20"/>
              </w:rPr>
              <w:t>本事業を実施するために必要となる会場、機材、設備等の借料及び損料</w:t>
            </w:r>
          </w:p>
        </w:tc>
      </w:tr>
      <w:tr w:rsidR="00A824C3" w14:paraId="60F9178F" w14:textId="77777777">
        <w:tblPrEx>
          <w:tblCellMar>
            <w:top w:w="0" w:type="dxa"/>
            <w:bottom w:w="0" w:type="dxa"/>
          </w:tblCellMar>
        </w:tblPrEx>
        <w:tc>
          <w:tcPr>
            <w:tcW w:w="1800" w:type="dxa"/>
            <w:tcMar>
              <w:top w:w="40" w:type="dxa"/>
              <w:left w:w="80" w:type="dxa"/>
              <w:bottom w:w="40" w:type="dxa"/>
              <w:right w:w="80" w:type="dxa"/>
            </w:tcMar>
          </w:tcPr>
          <w:p w14:paraId="77F3078E" w14:textId="77777777" w:rsidR="00A824C3" w:rsidRDefault="00000000">
            <w:r>
              <w:rPr>
                <w:sz w:val="20"/>
                <w:szCs w:val="20"/>
              </w:rPr>
              <w:t>その他</w:t>
            </w:r>
          </w:p>
        </w:tc>
        <w:tc>
          <w:tcPr>
            <w:tcW w:w="7200" w:type="dxa"/>
            <w:tcMar>
              <w:top w:w="40" w:type="dxa"/>
              <w:left w:w="80" w:type="dxa"/>
              <w:bottom w:w="40" w:type="dxa"/>
              <w:right w:w="80" w:type="dxa"/>
            </w:tcMar>
          </w:tcPr>
          <w:p w14:paraId="4175D855" w14:textId="77777777" w:rsidR="00A824C3" w:rsidRDefault="00000000">
            <w:r>
              <w:rPr>
                <w:sz w:val="20"/>
                <w:szCs w:val="20"/>
              </w:rPr>
              <w:t>本事業を実施するために必要となる広告費、文献等購入費、複写費、収入印紙代その他の費目に該当しない経費</w:t>
            </w:r>
          </w:p>
        </w:tc>
      </w:tr>
      <w:tr w:rsidR="00A824C3" w14:paraId="155F3D20" w14:textId="77777777">
        <w:tblPrEx>
          <w:tblCellMar>
            <w:top w:w="0" w:type="dxa"/>
            <w:bottom w:w="0" w:type="dxa"/>
          </w:tblCellMar>
        </w:tblPrEx>
        <w:tc>
          <w:tcPr>
            <w:tcW w:w="1800" w:type="dxa"/>
            <w:tcMar>
              <w:top w:w="40" w:type="dxa"/>
              <w:left w:w="80" w:type="dxa"/>
              <w:bottom w:w="40" w:type="dxa"/>
              <w:right w:w="80" w:type="dxa"/>
            </w:tcMar>
          </w:tcPr>
          <w:p w14:paraId="4F09AB41" w14:textId="77777777" w:rsidR="00A824C3" w:rsidRDefault="00000000">
            <w:r>
              <w:rPr>
                <w:sz w:val="20"/>
                <w:szCs w:val="20"/>
              </w:rPr>
              <w:t>一般管理費</w:t>
            </w:r>
          </w:p>
        </w:tc>
        <w:tc>
          <w:tcPr>
            <w:tcW w:w="7200" w:type="dxa"/>
            <w:tcMar>
              <w:top w:w="40" w:type="dxa"/>
              <w:left w:w="80" w:type="dxa"/>
              <w:bottom w:w="40" w:type="dxa"/>
              <w:right w:w="80" w:type="dxa"/>
            </w:tcMar>
          </w:tcPr>
          <w:p w14:paraId="40FBC271" w14:textId="77777777" w:rsidR="00A824C3" w:rsidRDefault="00000000">
            <w:r>
              <w:rPr>
                <w:sz w:val="20"/>
                <w:szCs w:val="20"/>
              </w:rPr>
              <w:t>再委託費を除く金額合計の10％以内（事業を行うために必要な家賃、光熱水料、コンピュータ使用料、回線使用料、文房具等の汎用品等に要する経費のうち、当該事業に要した経費として抽出・特定が困難な間接経費）。なお、特定できる経費は「その他」に分類してください。</w:t>
            </w:r>
          </w:p>
        </w:tc>
      </w:tr>
    </w:tbl>
    <w:p w14:paraId="01B8A076" w14:textId="77777777" w:rsidR="0099071C" w:rsidRDefault="0099071C"/>
    <w:sectPr w:rsidR="0099071C">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93418"/>
    <w:multiLevelType w:val="hybridMultilevel"/>
    <w:tmpl w:val="5E7AE4A2"/>
    <w:lvl w:ilvl="0" w:tplc="BB7864AE">
      <w:start w:val="1"/>
      <w:numFmt w:val="bullet"/>
      <w:lvlText w:val="●"/>
      <w:lvlJc w:val="left"/>
      <w:pPr>
        <w:ind w:left="720" w:hanging="360"/>
      </w:pPr>
    </w:lvl>
    <w:lvl w:ilvl="1" w:tplc="CC625D32">
      <w:start w:val="1"/>
      <w:numFmt w:val="bullet"/>
      <w:lvlText w:val="○"/>
      <w:lvlJc w:val="left"/>
      <w:pPr>
        <w:ind w:left="1440" w:hanging="360"/>
      </w:pPr>
    </w:lvl>
    <w:lvl w:ilvl="2" w:tplc="E1981846">
      <w:start w:val="1"/>
      <w:numFmt w:val="bullet"/>
      <w:lvlText w:val="■"/>
      <w:lvlJc w:val="left"/>
      <w:pPr>
        <w:ind w:left="2160" w:hanging="360"/>
      </w:pPr>
    </w:lvl>
    <w:lvl w:ilvl="3" w:tplc="AFFE265A">
      <w:start w:val="1"/>
      <w:numFmt w:val="bullet"/>
      <w:lvlText w:val="●"/>
      <w:lvlJc w:val="left"/>
      <w:pPr>
        <w:ind w:left="2880" w:hanging="360"/>
      </w:pPr>
    </w:lvl>
    <w:lvl w:ilvl="4" w:tplc="92C4E0A4">
      <w:start w:val="1"/>
      <w:numFmt w:val="bullet"/>
      <w:lvlText w:val="○"/>
      <w:lvlJc w:val="left"/>
      <w:pPr>
        <w:ind w:left="3600" w:hanging="360"/>
      </w:pPr>
    </w:lvl>
    <w:lvl w:ilvl="5" w:tplc="9188B01E">
      <w:start w:val="1"/>
      <w:numFmt w:val="bullet"/>
      <w:lvlText w:val="■"/>
      <w:lvlJc w:val="left"/>
      <w:pPr>
        <w:ind w:left="4320" w:hanging="360"/>
      </w:pPr>
    </w:lvl>
    <w:lvl w:ilvl="6" w:tplc="07B4F68C">
      <w:start w:val="1"/>
      <w:numFmt w:val="bullet"/>
      <w:lvlText w:val="●"/>
      <w:lvlJc w:val="left"/>
      <w:pPr>
        <w:ind w:left="5040" w:hanging="360"/>
      </w:pPr>
    </w:lvl>
    <w:lvl w:ilvl="7" w:tplc="21A4F3B8">
      <w:start w:val="1"/>
      <w:numFmt w:val="bullet"/>
      <w:lvlText w:val="●"/>
      <w:lvlJc w:val="left"/>
      <w:pPr>
        <w:ind w:left="5760" w:hanging="360"/>
      </w:pPr>
    </w:lvl>
    <w:lvl w:ilvl="8" w:tplc="8F7C14E6">
      <w:start w:val="1"/>
      <w:numFmt w:val="bullet"/>
      <w:lvlText w:val="●"/>
      <w:lvlJc w:val="left"/>
      <w:pPr>
        <w:ind w:left="6480" w:hanging="360"/>
      </w:pPr>
    </w:lvl>
  </w:abstractNum>
  <w:num w:numId="1" w16cid:durableId="6880217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proofState w:spelling="clean" w:grammar="clean"/>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4C3"/>
    <w:rsid w:val="0099071C"/>
    <w:rsid w:val="00A824C3"/>
    <w:rsid w:val="00AD4FD0"/>
    <w:rsid w:val="00EE26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354AA96"/>
  <w15:docId w15:val="{021A914D-5C1A-984B-A6A6-10CDE658D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B61971F62418D499607898FE365E649" ma:contentTypeVersion="12" ma:contentTypeDescription="新しいドキュメントを作成します。" ma:contentTypeScope="" ma:versionID="890228528255cf0febbbe90db7f779b8">
  <xsd:schema xmlns:xsd="http://www.w3.org/2001/XMLSchema" xmlns:xs="http://www.w3.org/2001/XMLSchema" xmlns:p="http://schemas.microsoft.com/office/2006/metadata/properties" xmlns:ns2="b87b4062-059c-4def-8570-2f1372bad77d" xmlns:ns3="1996fc8a-bd82-4012-90c2-b39a280902df" targetNamespace="http://schemas.microsoft.com/office/2006/metadata/properties" ma:root="true" ma:fieldsID="f07430ef6977ee2426c4d729cb082c5a" ns2:_="" ns3:_="">
    <xsd:import namespace="b87b4062-059c-4def-8570-2f1372bad77d"/>
    <xsd:import namespace="1996fc8a-bd82-4012-90c2-b39a280902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7b4062-059c-4def-8570-2f1372bad7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96fc8a-bd82-4012-90c2-b39a280902d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bd120c6-48d1-4259-917e-4d8c15bc1ca4}" ma:internalName="TaxCatchAll" ma:showField="CatchAllData" ma:web="1996fc8a-bd82-4012-90c2-b39a280902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7b4062-059c-4def-8570-2f1372bad77d">
      <Terms xmlns="http://schemas.microsoft.com/office/infopath/2007/PartnerControls"/>
    </lcf76f155ced4ddcb4097134ff3c332f>
    <TaxCatchAll xmlns="1996fc8a-bd82-4012-90c2-b39a280902df" xsi:nil="true"/>
  </documentManagement>
</p:properties>
</file>

<file path=customXml/itemProps1.xml><?xml version="1.0" encoding="utf-8"?>
<ds:datastoreItem xmlns:ds="http://schemas.openxmlformats.org/officeDocument/2006/customXml" ds:itemID="{F8B109CF-E7C2-400B-9CD7-637AEDD8AAD1}"/>
</file>

<file path=customXml/itemProps2.xml><?xml version="1.0" encoding="utf-8"?>
<ds:datastoreItem xmlns:ds="http://schemas.openxmlformats.org/officeDocument/2006/customXml" ds:itemID="{53909328-95B7-4A1E-A5AA-FD4A40BE8B76}"/>
</file>

<file path=customXml/itemProps3.xml><?xml version="1.0" encoding="utf-8"?>
<ds:datastoreItem xmlns:ds="http://schemas.openxmlformats.org/officeDocument/2006/customXml" ds:itemID="{78DE0E79-892A-46D8-B6F3-72BB6FC79EE4}"/>
</file>

<file path=docProps/app.xml><?xml version="1.0" encoding="utf-8"?>
<Properties xmlns="http://schemas.openxmlformats.org/officeDocument/2006/extended-properties" xmlns:vt="http://schemas.openxmlformats.org/officeDocument/2006/docPropsVTypes">
  <Template>Normal.dotm</Template>
  <TotalTime>0</TotalTime>
  <Pages>7</Pages>
  <Words>6296</Words>
  <Characters>6434</Characters>
  <Application>Microsoft Office Word</Application>
  <DocSecurity>0</DocSecurity>
  <Lines>235</Lines>
  <Paragraphs>132</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6469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古川　拓也</cp:lastModifiedBy>
  <cp:revision>2</cp:revision>
  <dcterms:created xsi:type="dcterms:W3CDTF">2026-08-06T15:40:00Z</dcterms:created>
  <dcterms:modified xsi:type="dcterms:W3CDTF">2026-08-07T03:28:00Z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0x010100AB61971F62418D499607898FE365E649</vt:lpwstr>
  </property>
</Properties>
</file>